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6F" w:rsidRPr="00D12502" w:rsidRDefault="00C5136F" w:rsidP="00C5136F">
      <w:pPr>
        <w:spacing w:after="0"/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C</w:t>
      </w:r>
      <w:r w:rsidRPr="00D12502">
        <w:rPr>
          <w:rFonts w:cstheme="minorHAnsi"/>
          <w:b/>
          <w:sz w:val="20"/>
        </w:rPr>
        <w:t>onseil d’administration</w:t>
      </w:r>
      <w:r>
        <w:rPr>
          <w:rFonts w:cstheme="minorHAnsi"/>
          <w:b/>
          <w:sz w:val="20"/>
        </w:rPr>
        <w:t xml:space="preserve"> virtuel</w:t>
      </w:r>
    </w:p>
    <w:p w:rsidR="00C5136F" w:rsidRDefault="00C5136F" w:rsidP="00C5136F">
      <w:pPr>
        <w:spacing w:after="0"/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 </w:t>
      </w:r>
      <w:r w:rsidR="00524D02">
        <w:rPr>
          <w:rFonts w:cstheme="minorHAnsi"/>
          <w:b/>
          <w:sz w:val="20"/>
        </w:rPr>
        <w:t>Vendredi 1</w:t>
      </w:r>
      <w:r w:rsidR="00524D02" w:rsidRPr="00524D02">
        <w:rPr>
          <w:rFonts w:cstheme="minorHAnsi"/>
          <w:b/>
          <w:sz w:val="20"/>
          <w:vertAlign w:val="superscript"/>
        </w:rPr>
        <w:t>er</w:t>
      </w:r>
      <w:r w:rsidR="00524D02">
        <w:rPr>
          <w:rFonts w:cstheme="minorHAnsi"/>
          <w:b/>
          <w:sz w:val="20"/>
        </w:rPr>
        <w:t xml:space="preserve"> mai</w:t>
      </w:r>
      <w:r>
        <w:rPr>
          <w:rFonts w:cstheme="minorHAnsi"/>
          <w:b/>
          <w:sz w:val="20"/>
        </w:rPr>
        <w:t xml:space="preserve"> 2020</w:t>
      </w:r>
    </w:p>
    <w:p w:rsidR="00C5136F" w:rsidRDefault="00C5136F" w:rsidP="00C5136F">
      <w:pPr>
        <w:spacing w:after="0"/>
        <w:jc w:val="center"/>
        <w:rPr>
          <w:rFonts w:cstheme="minorHAnsi"/>
          <w:b/>
          <w:sz w:val="20"/>
        </w:rPr>
      </w:pPr>
    </w:p>
    <w:p w:rsidR="00C5136F" w:rsidRDefault="00C5136F" w:rsidP="00C5136F">
      <w:pPr>
        <w:spacing w:after="0"/>
        <w:rPr>
          <w:rFonts w:cstheme="minorHAnsi"/>
          <w:b/>
          <w:sz w:val="20"/>
        </w:rPr>
      </w:pPr>
      <w:r w:rsidRPr="00EB7285">
        <w:rPr>
          <w:rFonts w:cstheme="minorHAnsi"/>
          <w:b/>
          <w:sz w:val="20"/>
          <w:u w:val="single"/>
        </w:rPr>
        <w:t>Membres :</w:t>
      </w:r>
      <w:r>
        <w:rPr>
          <w:rFonts w:cstheme="minorHAnsi"/>
          <w:b/>
          <w:sz w:val="20"/>
        </w:rPr>
        <w:t xml:space="preserve"> </w:t>
      </w:r>
      <w:r w:rsidRPr="00EB7285">
        <w:rPr>
          <w:rFonts w:cstheme="minorHAnsi"/>
          <w:b/>
          <w:sz w:val="20"/>
        </w:rPr>
        <w:t xml:space="preserve">Francine St-Denis, Marie-Claude </w:t>
      </w:r>
      <w:proofErr w:type="spellStart"/>
      <w:r w:rsidRPr="00EB7285">
        <w:rPr>
          <w:rFonts w:cstheme="minorHAnsi"/>
          <w:b/>
          <w:sz w:val="20"/>
        </w:rPr>
        <w:t>Senécal</w:t>
      </w:r>
      <w:proofErr w:type="spellEnd"/>
      <w:r w:rsidRPr="00EB7285">
        <w:rPr>
          <w:rFonts w:cstheme="minorHAnsi"/>
          <w:b/>
          <w:sz w:val="20"/>
        </w:rPr>
        <w:t>,</w:t>
      </w:r>
      <w:r>
        <w:rPr>
          <w:rFonts w:cstheme="minorHAnsi"/>
          <w:b/>
          <w:sz w:val="20"/>
        </w:rPr>
        <w:t xml:space="preserve"> </w:t>
      </w:r>
      <w:r w:rsidRPr="00EB7285">
        <w:rPr>
          <w:rFonts w:cstheme="minorHAnsi"/>
          <w:b/>
          <w:sz w:val="20"/>
        </w:rPr>
        <w:t>Pierre Chaloux, Danielle Vien,</w:t>
      </w:r>
      <w:r>
        <w:rPr>
          <w:rFonts w:cstheme="minorHAnsi"/>
          <w:b/>
          <w:sz w:val="20"/>
        </w:rPr>
        <w:t xml:space="preserve"> </w:t>
      </w:r>
      <w:r w:rsidRPr="00EB7285">
        <w:rPr>
          <w:rFonts w:cstheme="minorHAnsi"/>
          <w:b/>
          <w:sz w:val="20"/>
        </w:rPr>
        <w:t>Linda Bouchard,</w:t>
      </w:r>
      <w:r>
        <w:rPr>
          <w:rFonts w:cstheme="minorHAnsi"/>
          <w:b/>
          <w:sz w:val="20"/>
        </w:rPr>
        <w:t xml:space="preserve"> Emmanuelle Breton, </w:t>
      </w:r>
      <w:r w:rsidRPr="00EB7285">
        <w:rPr>
          <w:rFonts w:cstheme="minorHAnsi"/>
          <w:b/>
          <w:sz w:val="20"/>
        </w:rPr>
        <w:t>Isabelle Savard</w:t>
      </w:r>
      <w:r>
        <w:rPr>
          <w:rFonts w:cstheme="minorHAnsi"/>
          <w:b/>
          <w:sz w:val="20"/>
        </w:rPr>
        <w:t xml:space="preserve">, </w:t>
      </w:r>
      <w:r w:rsidRPr="00EB7285">
        <w:rPr>
          <w:rFonts w:cstheme="minorHAnsi"/>
          <w:b/>
          <w:sz w:val="20"/>
        </w:rPr>
        <w:t>Mireille Hamel,</w:t>
      </w:r>
      <w:r>
        <w:rPr>
          <w:rFonts w:cstheme="minorHAnsi"/>
          <w:b/>
          <w:sz w:val="20"/>
        </w:rPr>
        <w:t xml:space="preserve"> Frédérique </w:t>
      </w:r>
      <w:proofErr w:type="spellStart"/>
      <w:r>
        <w:rPr>
          <w:rFonts w:cstheme="minorHAnsi"/>
          <w:b/>
          <w:sz w:val="20"/>
        </w:rPr>
        <w:t>Dumur</w:t>
      </w:r>
      <w:proofErr w:type="spellEnd"/>
      <w:r>
        <w:rPr>
          <w:rFonts w:cstheme="minorHAnsi"/>
          <w:b/>
          <w:sz w:val="20"/>
        </w:rPr>
        <w:t>, Jacques Ouimet</w:t>
      </w:r>
    </w:p>
    <w:p w:rsidR="00C5136F" w:rsidRDefault="00C5136F" w:rsidP="00C5136F">
      <w:pPr>
        <w:spacing w:after="0"/>
        <w:rPr>
          <w:rFonts w:cstheme="minorHAnsi"/>
          <w:b/>
          <w:sz w:val="20"/>
        </w:rPr>
      </w:pPr>
    </w:p>
    <w:p w:rsidR="00C5136F" w:rsidRDefault="00C5136F" w:rsidP="00C5136F">
      <w:pPr>
        <w:spacing w:after="0"/>
        <w:rPr>
          <w:rFonts w:cstheme="minorHAnsi"/>
          <w:b/>
          <w:sz w:val="20"/>
        </w:rPr>
      </w:pPr>
      <w:r w:rsidRPr="00EB7285">
        <w:rPr>
          <w:rFonts w:cstheme="minorHAnsi"/>
          <w:b/>
          <w:sz w:val="20"/>
          <w:u w:val="single"/>
        </w:rPr>
        <w:t xml:space="preserve">Directions d’écoles: </w:t>
      </w:r>
      <w:r>
        <w:rPr>
          <w:rFonts w:cstheme="minorHAnsi"/>
          <w:b/>
          <w:sz w:val="20"/>
        </w:rPr>
        <w:t>Dominique Bello, Se</w:t>
      </w:r>
      <w:r w:rsidRPr="00EB7285">
        <w:rPr>
          <w:rFonts w:cstheme="minorHAnsi"/>
          <w:b/>
          <w:sz w:val="20"/>
        </w:rPr>
        <w:t>ang Khauv, Françoise Thomas</w:t>
      </w:r>
    </w:p>
    <w:p w:rsidR="007C44DE" w:rsidRDefault="007C44DE"/>
    <w:tbl>
      <w:tblPr>
        <w:tblStyle w:val="Grilledutableau"/>
        <w:tblW w:w="13178" w:type="dxa"/>
        <w:tblLook w:val="04A0" w:firstRow="1" w:lastRow="0" w:firstColumn="1" w:lastColumn="0" w:noHBand="0" w:noVBand="1"/>
      </w:tblPr>
      <w:tblGrid>
        <w:gridCol w:w="2358"/>
        <w:gridCol w:w="5409"/>
        <w:gridCol w:w="1716"/>
        <w:gridCol w:w="1908"/>
        <w:gridCol w:w="950"/>
        <w:gridCol w:w="837"/>
      </w:tblGrid>
      <w:tr w:rsidR="00C12671" w:rsidRPr="00C5136F" w:rsidTr="00C12671">
        <w:tc>
          <w:tcPr>
            <w:tcW w:w="2547" w:type="dxa"/>
          </w:tcPr>
          <w:p w:rsidR="00C12671" w:rsidRPr="00C5136F" w:rsidRDefault="00C12671" w:rsidP="00C12671">
            <w:pPr>
              <w:rPr>
                <w:b/>
              </w:rPr>
            </w:pPr>
            <w:r w:rsidRPr="00C5136F">
              <w:rPr>
                <w:b/>
              </w:rPr>
              <w:t>Sujets</w:t>
            </w:r>
          </w:p>
        </w:tc>
        <w:tc>
          <w:tcPr>
            <w:tcW w:w="5409" w:type="dxa"/>
          </w:tcPr>
          <w:p w:rsidR="00C12671" w:rsidRPr="00C5136F" w:rsidRDefault="00C12671" w:rsidP="00C12671">
            <w:pPr>
              <w:rPr>
                <w:b/>
              </w:rPr>
            </w:pPr>
            <w:r w:rsidRPr="00C5136F">
              <w:rPr>
                <w:b/>
              </w:rPr>
              <w:t>Commentaires</w:t>
            </w:r>
          </w:p>
        </w:tc>
        <w:tc>
          <w:tcPr>
            <w:tcW w:w="2149" w:type="dxa"/>
          </w:tcPr>
          <w:p w:rsidR="00C12671" w:rsidRPr="00C5136F" w:rsidRDefault="00C12671" w:rsidP="00C12671">
            <w:pPr>
              <w:rPr>
                <w:b/>
              </w:rPr>
            </w:pPr>
            <w:r w:rsidRPr="00C5136F">
              <w:rPr>
                <w:b/>
              </w:rPr>
              <w:t>Suivis</w:t>
            </w:r>
          </w:p>
        </w:tc>
        <w:tc>
          <w:tcPr>
            <w:tcW w:w="1939" w:type="dxa"/>
          </w:tcPr>
          <w:p w:rsidR="00C12671" w:rsidRPr="00C5136F" w:rsidRDefault="00C12671" w:rsidP="00C12671">
            <w:pPr>
              <w:rPr>
                <w:b/>
              </w:rPr>
            </w:pPr>
            <w:r>
              <w:rPr>
                <w:b/>
              </w:rPr>
              <w:t>Discussions</w:t>
            </w:r>
          </w:p>
        </w:tc>
        <w:tc>
          <w:tcPr>
            <w:tcW w:w="567" w:type="dxa"/>
          </w:tcPr>
          <w:p w:rsidR="00C12671" w:rsidRPr="00C5136F" w:rsidRDefault="00C12671" w:rsidP="00C12671">
            <w:pPr>
              <w:rPr>
                <w:b/>
              </w:rPr>
            </w:pPr>
            <w:r>
              <w:rPr>
                <w:b/>
              </w:rPr>
              <w:t>Accepté</w:t>
            </w:r>
          </w:p>
        </w:tc>
        <w:tc>
          <w:tcPr>
            <w:tcW w:w="567" w:type="dxa"/>
          </w:tcPr>
          <w:p w:rsidR="00C12671" w:rsidRPr="00C5136F" w:rsidRDefault="00C12671" w:rsidP="00C12671">
            <w:pPr>
              <w:rPr>
                <w:b/>
              </w:rPr>
            </w:pPr>
            <w:r>
              <w:rPr>
                <w:b/>
              </w:rPr>
              <w:t>Refusé</w:t>
            </w:r>
          </w:p>
        </w:tc>
      </w:tr>
      <w:tr w:rsidR="00C12671" w:rsidTr="00C12671">
        <w:tc>
          <w:tcPr>
            <w:tcW w:w="2547" w:type="dxa"/>
          </w:tcPr>
          <w:p w:rsidR="00C12671" w:rsidRPr="00C5136F" w:rsidRDefault="00C12671" w:rsidP="00C1267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0"/>
              </w:rPr>
            </w:pPr>
            <w:r w:rsidRPr="00B40910">
              <w:rPr>
                <w:rFonts w:cstheme="minorHAnsi"/>
                <w:b/>
                <w:sz w:val="20"/>
              </w:rPr>
              <w:t>Ouverture de la réunion</w:t>
            </w:r>
          </w:p>
        </w:tc>
        <w:tc>
          <w:tcPr>
            <w:tcW w:w="5409" w:type="dxa"/>
          </w:tcPr>
          <w:p w:rsidR="00C12671" w:rsidRDefault="00C12671" w:rsidP="00C12671"/>
        </w:tc>
        <w:tc>
          <w:tcPr>
            <w:tcW w:w="2149" w:type="dxa"/>
          </w:tcPr>
          <w:p w:rsidR="00C12671" w:rsidRDefault="00C12671" w:rsidP="00C12671"/>
        </w:tc>
        <w:tc>
          <w:tcPr>
            <w:tcW w:w="1939" w:type="dxa"/>
          </w:tcPr>
          <w:p w:rsidR="00C12671" w:rsidRDefault="00C12671" w:rsidP="00C12671"/>
        </w:tc>
        <w:tc>
          <w:tcPr>
            <w:tcW w:w="567" w:type="dxa"/>
          </w:tcPr>
          <w:p w:rsidR="00D405F6" w:rsidRDefault="00D405F6" w:rsidP="00C12671"/>
          <w:p w:rsidR="00C12671" w:rsidRPr="00D405F6" w:rsidRDefault="00D405F6" w:rsidP="00D405F6">
            <w:pPr>
              <w:rPr>
                <w:b/>
                <w:i/>
                <w:sz w:val="28"/>
                <w:szCs w:val="28"/>
                <w:u w:val="single"/>
              </w:rPr>
            </w:pPr>
            <w:r w:rsidRPr="00D405F6">
              <w:rPr>
                <w:b/>
                <w:i/>
                <w:noProof/>
                <w:sz w:val="28"/>
                <w:szCs w:val="28"/>
                <w:u w:val="single"/>
                <w:lang w:eastAsia="fr-CA"/>
              </w:rPr>
              <w:t>X</w:t>
            </w:r>
          </w:p>
        </w:tc>
        <w:tc>
          <w:tcPr>
            <w:tcW w:w="567" w:type="dxa"/>
          </w:tcPr>
          <w:p w:rsidR="00C12671" w:rsidRDefault="00C12671" w:rsidP="00C12671"/>
        </w:tc>
      </w:tr>
      <w:tr w:rsidR="00C12671" w:rsidTr="00C12671">
        <w:tc>
          <w:tcPr>
            <w:tcW w:w="2547" w:type="dxa"/>
          </w:tcPr>
          <w:p w:rsidR="00C12671" w:rsidRPr="00C5136F" w:rsidRDefault="00C12671" w:rsidP="00C1267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0"/>
              </w:rPr>
            </w:pPr>
            <w:r w:rsidRPr="00B40910">
              <w:rPr>
                <w:rFonts w:cstheme="minorHAnsi"/>
                <w:b/>
                <w:sz w:val="20"/>
              </w:rPr>
              <w:t>Lecture et adoption de l’ordre du jour</w:t>
            </w:r>
          </w:p>
        </w:tc>
        <w:tc>
          <w:tcPr>
            <w:tcW w:w="5409" w:type="dxa"/>
          </w:tcPr>
          <w:p w:rsidR="00C12671" w:rsidRDefault="00C12671" w:rsidP="00C12671"/>
        </w:tc>
        <w:tc>
          <w:tcPr>
            <w:tcW w:w="2149" w:type="dxa"/>
          </w:tcPr>
          <w:p w:rsidR="00C12671" w:rsidRDefault="00C12671" w:rsidP="00C12671"/>
        </w:tc>
        <w:tc>
          <w:tcPr>
            <w:tcW w:w="1939" w:type="dxa"/>
          </w:tcPr>
          <w:p w:rsidR="00C12671" w:rsidRDefault="00C12671" w:rsidP="00C12671"/>
        </w:tc>
        <w:tc>
          <w:tcPr>
            <w:tcW w:w="567" w:type="dxa"/>
          </w:tcPr>
          <w:p w:rsidR="00D405F6" w:rsidRDefault="00D405F6" w:rsidP="00C12671"/>
          <w:p w:rsidR="00D405F6" w:rsidRDefault="00D405F6" w:rsidP="00D405F6"/>
          <w:p w:rsidR="00C12671" w:rsidRPr="00D405F6" w:rsidRDefault="00D405F6" w:rsidP="00D405F6">
            <w:r w:rsidRPr="00D405F6">
              <w:rPr>
                <w:b/>
                <w:i/>
                <w:noProof/>
                <w:sz w:val="28"/>
                <w:szCs w:val="28"/>
                <w:u w:val="single"/>
                <w:lang w:eastAsia="fr-CA"/>
              </w:rPr>
              <w:t>X</w:t>
            </w:r>
          </w:p>
        </w:tc>
        <w:tc>
          <w:tcPr>
            <w:tcW w:w="567" w:type="dxa"/>
          </w:tcPr>
          <w:p w:rsidR="00C12671" w:rsidRDefault="00C12671" w:rsidP="00C12671"/>
        </w:tc>
      </w:tr>
      <w:tr w:rsidR="00C12671" w:rsidTr="00C12671">
        <w:tc>
          <w:tcPr>
            <w:tcW w:w="2547" w:type="dxa"/>
          </w:tcPr>
          <w:p w:rsidR="00C12671" w:rsidRDefault="00C12671" w:rsidP="00C1267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0"/>
              </w:rPr>
            </w:pPr>
            <w:r w:rsidRPr="00B40910">
              <w:rPr>
                <w:rFonts w:cstheme="minorHAnsi"/>
                <w:b/>
                <w:sz w:val="20"/>
              </w:rPr>
              <w:t xml:space="preserve">Lecture du </w:t>
            </w:r>
            <w:r>
              <w:rPr>
                <w:rFonts w:cstheme="minorHAnsi"/>
                <w:b/>
                <w:sz w:val="20"/>
              </w:rPr>
              <w:t>procès-verbal du 26 mars</w:t>
            </w:r>
            <w:r w:rsidRPr="00B40910">
              <w:rPr>
                <w:rFonts w:cstheme="minorHAnsi"/>
                <w:b/>
                <w:sz w:val="20"/>
              </w:rPr>
              <w:t xml:space="preserve"> 2020</w:t>
            </w:r>
            <w:r w:rsidRPr="00B40910">
              <w:rPr>
                <w:rFonts w:cstheme="minorHAnsi"/>
                <w:sz w:val="20"/>
              </w:rPr>
              <w:t xml:space="preserve"> </w:t>
            </w:r>
          </w:p>
          <w:p w:rsidR="00C12671" w:rsidRDefault="00C12671" w:rsidP="00C12671">
            <w:pPr>
              <w:pStyle w:val="Paragraphedeliste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(Q</w:t>
            </w:r>
            <w:r w:rsidRPr="00B40910">
              <w:rPr>
                <w:rFonts w:cstheme="minorHAnsi"/>
                <w:sz w:val="20"/>
              </w:rPr>
              <w:t>ue vous trou</w:t>
            </w:r>
            <w:r>
              <w:rPr>
                <w:rFonts w:cstheme="minorHAnsi"/>
                <w:sz w:val="20"/>
              </w:rPr>
              <w:t>verez en pièce jointe)</w:t>
            </w:r>
          </w:p>
          <w:p w:rsidR="00C12671" w:rsidRPr="00C5136F" w:rsidRDefault="00C12671" w:rsidP="00C12671">
            <w:pPr>
              <w:rPr>
                <w:lang w:val="fr-FR"/>
              </w:rPr>
            </w:pPr>
          </w:p>
        </w:tc>
        <w:tc>
          <w:tcPr>
            <w:tcW w:w="5409" w:type="dxa"/>
          </w:tcPr>
          <w:p w:rsidR="00C12671" w:rsidRDefault="00C12671" w:rsidP="00C12671"/>
        </w:tc>
        <w:tc>
          <w:tcPr>
            <w:tcW w:w="2149" w:type="dxa"/>
          </w:tcPr>
          <w:p w:rsidR="00C12671" w:rsidRDefault="00C12671" w:rsidP="00C12671"/>
        </w:tc>
        <w:tc>
          <w:tcPr>
            <w:tcW w:w="1939" w:type="dxa"/>
          </w:tcPr>
          <w:p w:rsidR="00C12671" w:rsidRDefault="00C12671" w:rsidP="00C12671"/>
        </w:tc>
        <w:tc>
          <w:tcPr>
            <w:tcW w:w="567" w:type="dxa"/>
          </w:tcPr>
          <w:p w:rsidR="00D405F6" w:rsidRDefault="00D405F6" w:rsidP="00C12671"/>
          <w:p w:rsidR="00D405F6" w:rsidRDefault="00D405F6" w:rsidP="00D405F6"/>
          <w:p w:rsidR="00D405F6" w:rsidRDefault="00D405F6" w:rsidP="00D405F6"/>
          <w:p w:rsidR="00D405F6" w:rsidRDefault="00D405F6" w:rsidP="00D405F6"/>
          <w:p w:rsidR="00C12671" w:rsidRPr="00D405F6" w:rsidRDefault="00D405F6" w:rsidP="00D405F6">
            <w:r w:rsidRPr="00D405F6">
              <w:rPr>
                <w:b/>
                <w:i/>
                <w:noProof/>
                <w:sz w:val="28"/>
                <w:szCs w:val="28"/>
                <w:u w:val="single"/>
                <w:lang w:eastAsia="fr-CA"/>
              </w:rPr>
              <w:t>X</w:t>
            </w:r>
          </w:p>
        </w:tc>
        <w:tc>
          <w:tcPr>
            <w:tcW w:w="567" w:type="dxa"/>
          </w:tcPr>
          <w:p w:rsidR="00C12671" w:rsidRDefault="00C12671" w:rsidP="00C12671"/>
        </w:tc>
      </w:tr>
      <w:tr w:rsidR="00C12671" w:rsidTr="00C12671">
        <w:tc>
          <w:tcPr>
            <w:tcW w:w="2547" w:type="dxa"/>
          </w:tcPr>
          <w:p w:rsidR="00C12671" w:rsidRPr="00E7355D" w:rsidRDefault="00C12671" w:rsidP="00C1267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0"/>
              </w:rPr>
            </w:pPr>
            <w:r w:rsidRPr="00E7355D">
              <w:rPr>
                <w:rFonts w:cstheme="minorHAnsi"/>
                <w:b/>
                <w:sz w:val="20"/>
              </w:rPr>
              <w:t>Projets des écoles</w:t>
            </w:r>
          </w:p>
          <w:p w:rsidR="00C12671" w:rsidRDefault="00C12671" w:rsidP="00C12671"/>
        </w:tc>
        <w:tc>
          <w:tcPr>
            <w:tcW w:w="5409" w:type="dxa"/>
          </w:tcPr>
          <w:p w:rsidR="00C12671" w:rsidRDefault="00C12671" w:rsidP="00C12671">
            <w:r>
              <w:t>Est-ce que vous avez eu l’occasion de faire parvenir les documents à Francine?</w:t>
            </w:r>
          </w:p>
        </w:tc>
        <w:tc>
          <w:tcPr>
            <w:tcW w:w="2149" w:type="dxa"/>
          </w:tcPr>
          <w:p w:rsidR="00C12671" w:rsidRDefault="00C12671" w:rsidP="00C12671">
            <w:r>
              <w:t>Francine St-Denis</w:t>
            </w:r>
          </w:p>
          <w:p w:rsidR="00C12671" w:rsidRDefault="00C12671" w:rsidP="00C12671">
            <w:proofErr w:type="spellStart"/>
            <w:r>
              <w:t>Séang</w:t>
            </w:r>
            <w:proofErr w:type="spellEnd"/>
            <w:r>
              <w:t xml:space="preserve"> Khauv</w:t>
            </w:r>
          </w:p>
          <w:p w:rsidR="00C12671" w:rsidRDefault="00C12671" w:rsidP="00C12671">
            <w:r>
              <w:t>Françoise Thomas</w:t>
            </w:r>
          </w:p>
        </w:tc>
        <w:tc>
          <w:tcPr>
            <w:tcW w:w="1939" w:type="dxa"/>
          </w:tcPr>
          <w:p w:rsidR="00C12671" w:rsidRDefault="00C12671" w:rsidP="00C12671"/>
        </w:tc>
        <w:tc>
          <w:tcPr>
            <w:tcW w:w="567" w:type="dxa"/>
          </w:tcPr>
          <w:p w:rsidR="00D405F6" w:rsidRDefault="00D405F6" w:rsidP="00C12671"/>
          <w:p w:rsidR="00D405F6" w:rsidRDefault="00D405F6" w:rsidP="00D405F6"/>
          <w:p w:rsidR="00C12671" w:rsidRPr="00D405F6" w:rsidRDefault="00C12671" w:rsidP="00D405F6"/>
        </w:tc>
        <w:tc>
          <w:tcPr>
            <w:tcW w:w="567" w:type="dxa"/>
          </w:tcPr>
          <w:p w:rsidR="00C12671" w:rsidRDefault="00C12671" w:rsidP="00C12671"/>
        </w:tc>
      </w:tr>
      <w:tr w:rsidR="00C12671" w:rsidTr="00C12671">
        <w:tc>
          <w:tcPr>
            <w:tcW w:w="2547" w:type="dxa"/>
          </w:tcPr>
          <w:p w:rsidR="00C12671" w:rsidRPr="00E7355D" w:rsidRDefault="00C12671" w:rsidP="00C1267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Levées de fonds </w:t>
            </w:r>
            <w:r>
              <w:rPr>
                <w:rFonts w:cstheme="minorHAnsi"/>
                <w:b/>
                <w:sz w:val="20"/>
              </w:rPr>
              <w:lastRenderedPageBreak/>
              <w:t>2020-21</w:t>
            </w:r>
          </w:p>
        </w:tc>
        <w:tc>
          <w:tcPr>
            <w:tcW w:w="5409" w:type="dxa"/>
          </w:tcPr>
          <w:p w:rsidR="00C12671" w:rsidRDefault="00C12671" w:rsidP="00C12671"/>
        </w:tc>
        <w:tc>
          <w:tcPr>
            <w:tcW w:w="2149" w:type="dxa"/>
          </w:tcPr>
          <w:p w:rsidR="00C12671" w:rsidRDefault="00C12671" w:rsidP="00C12671"/>
        </w:tc>
        <w:tc>
          <w:tcPr>
            <w:tcW w:w="1939" w:type="dxa"/>
          </w:tcPr>
          <w:p w:rsidR="00C12671" w:rsidRDefault="00C12671" w:rsidP="00C12671">
            <w:r>
              <w:t xml:space="preserve">Je crois qu’il faut miser sur des </w:t>
            </w:r>
            <w:r>
              <w:lastRenderedPageBreak/>
              <w:t>levées de fonds qui ne demanderont aucun rassemblement.</w:t>
            </w:r>
          </w:p>
          <w:p w:rsidR="00C12671" w:rsidRDefault="00C12671" w:rsidP="00C12671">
            <w:r>
              <w:t>Et aussi, faire des demandes à d’autres fondations, à partir des projets que les enseignants soumettront.</w:t>
            </w:r>
          </w:p>
          <w:p w:rsidR="00C12671" w:rsidRDefault="00C12671" w:rsidP="00C12671"/>
          <w:p w:rsidR="00C12671" w:rsidRDefault="00C12671" w:rsidP="00C12671">
            <w:r>
              <w:t>Mes propositions :</w:t>
            </w:r>
          </w:p>
          <w:p w:rsidR="00C12671" w:rsidRDefault="00C12671" w:rsidP="00C1267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>Les bijoux</w:t>
            </w:r>
          </w:p>
          <w:p w:rsidR="00C12671" w:rsidRDefault="00C12671" w:rsidP="00C1267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>La toile</w:t>
            </w:r>
          </w:p>
          <w:p w:rsidR="00C12671" w:rsidRDefault="00C12671" w:rsidP="00C1267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 xml:space="preserve">Lancer Ma fête en cadeau (les gens pourraient demander à leur entourage de faire un don à la fondation pour leur fête. Nous pourrions faire un </w:t>
            </w:r>
            <w:r>
              <w:lastRenderedPageBreak/>
              <w:t>tableau d’honneur et remettre un certificat… Projet à travailler)</w:t>
            </w:r>
          </w:p>
          <w:p w:rsidR="00C12671" w:rsidRDefault="00C12671" w:rsidP="00C12671"/>
        </w:tc>
        <w:tc>
          <w:tcPr>
            <w:tcW w:w="567" w:type="dxa"/>
          </w:tcPr>
          <w:p w:rsidR="00D405F6" w:rsidRDefault="00D405F6" w:rsidP="00C12671"/>
          <w:p w:rsidR="00D405F6" w:rsidRPr="00D405F6" w:rsidRDefault="00D405F6" w:rsidP="00D405F6"/>
          <w:p w:rsidR="00D405F6" w:rsidRPr="00D405F6" w:rsidRDefault="00D405F6" w:rsidP="00D405F6"/>
          <w:p w:rsidR="00D405F6" w:rsidRPr="00D405F6" w:rsidRDefault="00D405F6" w:rsidP="00D405F6"/>
          <w:p w:rsidR="00D405F6" w:rsidRPr="00D405F6" w:rsidRDefault="00D405F6" w:rsidP="00D405F6">
            <w:r>
              <w:rPr>
                <w:noProof/>
                <w:lang w:eastAsia="fr-CA"/>
              </w:rPr>
              <w:drawing>
                <wp:inline distT="0" distB="0" distL="0" distR="0" wp14:anchorId="2A607D39" wp14:editId="52B0B8DD">
                  <wp:extent cx="305628" cy="265263"/>
                  <wp:effectExtent l="0" t="0" r="0" b="1905"/>
                  <wp:docPr id="10" name="Image 10" descr="C:\Users\Pierre\AppData\Local\Microsoft\Windows\Temporary Internet Files\Content.IE5\FKD71XXN\142531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ierre\AppData\Local\Microsoft\Windows\Temporary Internet Files\Content.IE5\FKD71XXN\142531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77" cy="268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5F6" w:rsidRPr="00D405F6" w:rsidRDefault="00D405F6" w:rsidP="00D405F6"/>
          <w:p w:rsidR="00D405F6" w:rsidRDefault="00D405F6" w:rsidP="00D405F6"/>
          <w:p w:rsidR="00D405F6" w:rsidRPr="00D405F6" w:rsidRDefault="00D405F6" w:rsidP="00D405F6"/>
          <w:p w:rsidR="00D405F6" w:rsidRPr="00D405F6" w:rsidRDefault="00D405F6" w:rsidP="00D405F6"/>
          <w:p w:rsidR="00D405F6" w:rsidRPr="00D405F6" w:rsidRDefault="00D405F6" w:rsidP="00D405F6"/>
          <w:p w:rsidR="00D405F6" w:rsidRDefault="001A3B89" w:rsidP="00D405F6">
            <w:r w:rsidRPr="00D405F6">
              <w:rPr>
                <w:b/>
                <w:i/>
                <w:noProof/>
                <w:sz w:val="28"/>
                <w:szCs w:val="28"/>
                <w:u w:val="single"/>
                <w:lang w:eastAsia="fr-CA"/>
              </w:rPr>
              <w:t>X</w:t>
            </w:r>
          </w:p>
          <w:p w:rsidR="00D405F6" w:rsidRDefault="00D405F6" w:rsidP="00D405F6"/>
          <w:p w:rsidR="00D405F6" w:rsidRDefault="00D405F6" w:rsidP="00D405F6"/>
          <w:p w:rsidR="00C12671" w:rsidRPr="00D405F6" w:rsidRDefault="00C12671" w:rsidP="00D405F6"/>
        </w:tc>
        <w:tc>
          <w:tcPr>
            <w:tcW w:w="567" w:type="dxa"/>
          </w:tcPr>
          <w:p w:rsidR="00C12671" w:rsidRDefault="00C12671" w:rsidP="00C12671"/>
        </w:tc>
      </w:tr>
      <w:tr w:rsidR="00C12671" w:rsidTr="00C12671">
        <w:tc>
          <w:tcPr>
            <w:tcW w:w="2547" w:type="dxa"/>
          </w:tcPr>
          <w:p w:rsidR="00C12671" w:rsidRPr="00E7355D" w:rsidRDefault="00C12671" w:rsidP="00C1267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0"/>
              </w:rPr>
            </w:pPr>
            <w:r w:rsidRPr="00E7355D">
              <w:rPr>
                <w:rFonts w:cstheme="minorHAnsi"/>
                <w:b/>
                <w:sz w:val="20"/>
              </w:rPr>
              <w:lastRenderedPageBreak/>
              <w:t>Sennheiser</w:t>
            </w:r>
          </w:p>
          <w:p w:rsidR="00C12671" w:rsidRDefault="00C12671" w:rsidP="00C12671"/>
        </w:tc>
        <w:tc>
          <w:tcPr>
            <w:tcW w:w="5409" w:type="dxa"/>
          </w:tcPr>
          <w:p w:rsidR="00C12671" w:rsidRDefault="00C12671" w:rsidP="00C12671">
            <w:r>
              <w:t>Le tirage est fait. Les gagnants ont été avisés. Les prix seront envoyés lorsque les activités commerciales seront recommencées.</w:t>
            </w:r>
          </w:p>
          <w:p w:rsidR="00C12671" w:rsidRDefault="00C12671" w:rsidP="00C12671"/>
          <w:p w:rsidR="00C12671" w:rsidRDefault="00C12671" w:rsidP="00C12671">
            <w:pPr>
              <w:pStyle w:val="xmsonormal"/>
              <w:numPr>
                <w:ilvl w:val="0"/>
                <w:numId w:val="2"/>
              </w:numPr>
              <w:spacing w:before="0" w:beforeAutospacing="0" w:after="0"/>
              <w:rPr>
                <w:rFonts w:ascii="&amp;quot" w:hAnsi="&amp;quot"/>
                <w:color w:val="201F1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&amp;quot" w:hAnsi="&amp;quot"/>
                <w:color w:val="201F1E"/>
                <w:sz w:val="20"/>
                <w:szCs w:val="20"/>
                <w:bdr w:val="none" w:sz="0" w:space="0" w:color="auto" w:frame="1"/>
              </w:rPr>
              <w:t>1</w:t>
            </w:r>
            <w:r w:rsidRPr="00370683">
              <w:rPr>
                <w:rFonts w:ascii="&amp;quot" w:hAnsi="&amp;quot"/>
                <w:color w:val="201F1E"/>
                <w:sz w:val="20"/>
                <w:szCs w:val="20"/>
                <w:bdr w:val="none" w:sz="0" w:space="0" w:color="auto" w:frame="1"/>
              </w:rPr>
              <w:t xml:space="preserve">er prix Bruno Valentin </w:t>
            </w:r>
            <w:r>
              <w:rPr>
                <w:rFonts w:ascii="&amp;quot" w:hAnsi="&amp;quot"/>
                <w:color w:val="201F1E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C12671" w:rsidRDefault="00C12671" w:rsidP="00C12671">
            <w:pPr>
              <w:pStyle w:val="xmsonormal"/>
              <w:numPr>
                <w:ilvl w:val="0"/>
                <w:numId w:val="2"/>
              </w:numPr>
              <w:spacing w:before="0" w:beforeAutospacing="0" w:after="0"/>
              <w:rPr>
                <w:rFonts w:ascii="&amp;quot" w:hAnsi="&amp;quot"/>
                <w:color w:val="201F1E"/>
                <w:sz w:val="20"/>
                <w:szCs w:val="20"/>
                <w:bdr w:val="none" w:sz="0" w:space="0" w:color="auto" w:frame="1"/>
              </w:rPr>
            </w:pPr>
            <w:r w:rsidRPr="002F1D23">
              <w:rPr>
                <w:rFonts w:ascii="&amp;quot" w:hAnsi="&amp;quot"/>
                <w:color w:val="201F1E"/>
                <w:sz w:val="20"/>
                <w:szCs w:val="20"/>
                <w:bdr w:val="none" w:sz="0" w:space="0" w:color="auto" w:frame="1"/>
              </w:rPr>
              <w:t>2e prix Nathalie Roy</w:t>
            </w:r>
          </w:p>
          <w:p w:rsidR="00C12671" w:rsidRDefault="00C12671" w:rsidP="00C12671">
            <w:pPr>
              <w:pStyle w:val="xmsonormal"/>
              <w:numPr>
                <w:ilvl w:val="0"/>
                <w:numId w:val="2"/>
              </w:numPr>
              <w:spacing w:before="0" w:beforeAutospacing="0" w:after="0"/>
              <w:rPr>
                <w:rFonts w:ascii="&amp;quot" w:hAnsi="&amp;quot"/>
                <w:color w:val="201F1E"/>
                <w:sz w:val="20"/>
                <w:szCs w:val="20"/>
                <w:bdr w:val="none" w:sz="0" w:space="0" w:color="auto" w:frame="1"/>
              </w:rPr>
            </w:pPr>
            <w:r w:rsidRPr="002F1D23">
              <w:rPr>
                <w:rFonts w:ascii="&amp;quot" w:hAnsi="&amp;quot"/>
                <w:color w:val="201F1E"/>
                <w:sz w:val="20"/>
                <w:szCs w:val="20"/>
                <w:bdr w:val="none" w:sz="0" w:space="0" w:color="auto" w:frame="1"/>
              </w:rPr>
              <w:t xml:space="preserve">3e prix Danielle Vien </w:t>
            </w:r>
          </w:p>
          <w:p w:rsidR="00C12671" w:rsidRDefault="00C12671" w:rsidP="00C12671">
            <w:pPr>
              <w:pStyle w:val="xmsonormal"/>
              <w:numPr>
                <w:ilvl w:val="0"/>
                <w:numId w:val="2"/>
              </w:numPr>
              <w:spacing w:before="0" w:beforeAutospacing="0" w:after="0"/>
              <w:rPr>
                <w:rFonts w:ascii="&amp;quot" w:hAnsi="&amp;quot"/>
                <w:color w:val="201F1E"/>
                <w:sz w:val="20"/>
                <w:szCs w:val="20"/>
                <w:bdr w:val="none" w:sz="0" w:space="0" w:color="auto" w:frame="1"/>
              </w:rPr>
            </w:pPr>
            <w:r w:rsidRPr="002F1D23">
              <w:rPr>
                <w:rFonts w:ascii="&amp;quot" w:hAnsi="&amp;quot"/>
                <w:color w:val="201F1E"/>
                <w:sz w:val="20"/>
                <w:szCs w:val="20"/>
                <w:bdr w:val="none" w:sz="0" w:space="0" w:color="auto" w:frame="1"/>
              </w:rPr>
              <w:t>4e prix Sylvain Dupont</w:t>
            </w:r>
          </w:p>
          <w:p w:rsidR="00C12671" w:rsidRPr="002F1D23" w:rsidRDefault="00C12671" w:rsidP="00C12671">
            <w:pPr>
              <w:pStyle w:val="xmsonormal"/>
              <w:numPr>
                <w:ilvl w:val="0"/>
                <w:numId w:val="2"/>
              </w:numPr>
              <w:spacing w:before="0" w:beforeAutospacing="0" w:after="0"/>
              <w:rPr>
                <w:rFonts w:ascii="&amp;quot" w:hAnsi="&amp;quot"/>
                <w:color w:val="201F1E"/>
                <w:sz w:val="20"/>
                <w:szCs w:val="20"/>
                <w:bdr w:val="none" w:sz="0" w:space="0" w:color="auto" w:frame="1"/>
              </w:rPr>
            </w:pPr>
            <w:r w:rsidRPr="002F1D23">
              <w:rPr>
                <w:rFonts w:ascii="&amp;quot" w:hAnsi="&amp;quot"/>
                <w:color w:val="201F1E"/>
                <w:sz w:val="20"/>
                <w:szCs w:val="20"/>
                <w:bdr w:val="none" w:sz="0" w:space="0" w:color="auto" w:frame="1"/>
              </w:rPr>
              <w:t xml:space="preserve">5e prix Chantal </w:t>
            </w:r>
            <w:proofErr w:type="spellStart"/>
            <w:r w:rsidRPr="002F1D23">
              <w:rPr>
                <w:rFonts w:ascii="&amp;quot" w:hAnsi="&amp;quot"/>
                <w:color w:val="201F1E"/>
                <w:sz w:val="20"/>
                <w:szCs w:val="20"/>
                <w:bdr w:val="none" w:sz="0" w:space="0" w:color="auto" w:frame="1"/>
              </w:rPr>
              <w:t>Lamontagne</w:t>
            </w:r>
            <w:proofErr w:type="spellEnd"/>
          </w:p>
          <w:p w:rsidR="00C12671" w:rsidRPr="00370683" w:rsidRDefault="00C12671" w:rsidP="00C12671">
            <w:pPr>
              <w:pStyle w:val="xmsonormal"/>
              <w:spacing w:after="0"/>
              <w:rPr>
                <w:rFonts w:ascii="&amp;quot" w:hAnsi="&amp;quot"/>
                <w:color w:val="201F1E"/>
                <w:sz w:val="20"/>
                <w:szCs w:val="20"/>
                <w:bdr w:val="none" w:sz="0" w:space="0" w:color="auto" w:frame="1"/>
              </w:rPr>
            </w:pPr>
          </w:p>
          <w:p w:rsidR="00C12671" w:rsidRDefault="00C12671" w:rsidP="00C12671"/>
        </w:tc>
        <w:tc>
          <w:tcPr>
            <w:tcW w:w="2149" w:type="dxa"/>
          </w:tcPr>
          <w:p w:rsidR="00C12671" w:rsidRDefault="00C12671" w:rsidP="00C12671">
            <w:r>
              <w:t>Marie-Claude avec Sylvie Hamelin pour connaitre la date des envois.</w:t>
            </w:r>
          </w:p>
        </w:tc>
        <w:tc>
          <w:tcPr>
            <w:tcW w:w="1939" w:type="dxa"/>
          </w:tcPr>
          <w:p w:rsidR="00C12671" w:rsidRDefault="00C12671" w:rsidP="00C12671"/>
        </w:tc>
        <w:tc>
          <w:tcPr>
            <w:tcW w:w="567" w:type="dxa"/>
          </w:tcPr>
          <w:p w:rsidR="001A3B89" w:rsidRDefault="001A3B89" w:rsidP="00C12671"/>
          <w:p w:rsidR="001A3B89" w:rsidRDefault="001A3B89" w:rsidP="001A3B89"/>
          <w:p w:rsidR="001A3B89" w:rsidRDefault="001A3B89" w:rsidP="001A3B89"/>
          <w:p w:rsidR="00C12671" w:rsidRPr="001A3B89" w:rsidRDefault="001A3B89" w:rsidP="001A3B89">
            <w:r w:rsidRPr="00D405F6">
              <w:rPr>
                <w:b/>
                <w:i/>
                <w:noProof/>
                <w:sz w:val="28"/>
                <w:szCs w:val="28"/>
                <w:u w:val="single"/>
                <w:lang w:eastAsia="fr-CA"/>
              </w:rPr>
              <w:t>X</w:t>
            </w:r>
          </w:p>
        </w:tc>
        <w:tc>
          <w:tcPr>
            <w:tcW w:w="567" w:type="dxa"/>
          </w:tcPr>
          <w:p w:rsidR="00C12671" w:rsidRDefault="00C12671" w:rsidP="00C12671"/>
        </w:tc>
      </w:tr>
      <w:tr w:rsidR="00C12671" w:rsidTr="00C12671">
        <w:tc>
          <w:tcPr>
            <w:tcW w:w="2547" w:type="dxa"/>
          </w:tcPr>
          <w:p w:rsidR="00C12671" w:rsidRPr="00E7355D" w:rsidRDefault="00C12671" w:rsidP="00C1267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0"/>
              </w:rPr>
            </w:pPr>
            <w:r w:rsidRPr="00E7355D">
              <w:rPr>
                <w:rFonts w:cstheme="minorHAnsi"/>
                <w:b/>
                <w:sz w:val="20"/>
              </w:rPr>
              <w:t>Canadian Tire</w:t>
            </w:r>
          </w:p>
          <w:p w:rsidR="00C12671" w:rsidRDefault="00C12671" w:rsidP="00C12671"/>
        </w:tc>
        <w:tc>
          <w:tcPr>
            <w:tcW w:w="5409" w:type="dxa"/>
          </w:tcPr>
          <w:p w:rsidR="00C12671" w:rsidRDefault="00C12671" w:rsidP="00C12671">
            <w:r>
              <w:t>Le chèque avait été remis à la succursale Crémazie, qui a approuvé la demande de la fondation. Les enseignantes de Victor-Doré devaient aller remercier le propriétaire en succursale et à ce moment le chèque leur aurait été remis. Étant donné le contexte, le chèque nous a été posté à l’adresse de Francine.</w:t>
            </w:r>
          </w:p>
        </w:tc>
        <w:tc>
          <w:tcPr>
            <w:tcW w:w="2149" w:type="dxa"/>
          </w:tcPr>
          <w:p w:rsidR="00C12671" w:rsidRDefault="00C12671" w:rsidP="00C12671">
            <w:r>
              <w:t xml:space="preserve">Françoise Thomas : Visite des enseignantes à la succursale pour remercier le propriétaire. Monsieur Mark </w:t>
            </w:r>
            <w:proofErr w:type="spellStart"/>
            <w:r>
              <w:t>Vandzura</w:t>
            </w:r>
            <w:proofErr w:type="spellEnd"/>
            <w:r>
              <w:t xml:space="preserve"> </w:t>
            </w:r>
          </w:p>
        </w:tc>
        <w:tc>
          <w:tcPr>
            <w:tcW w:w="1939" w:type="dxa"/>
          </w:tcPr>
          <w:p w:rsidR="00C12671" w:rsidRPr="001A3B89" w:rsidRDefault="001A3B89" w:rsidP="00C12671">
            <w:pPr>
              <w:rPr>
                <w:b/>
                <w:sz w:val="28"/>
                <w:szCs w:val="28"/>
                <w:u w:val="single"/>
              </w:rPr>
            </w:pPr>
            <w:r w:rsidRPr="001A3B89">
              <w:rPr>
                <w:b/>
                <w:sz w:val="28"/>
                <w:szCs w:val="28"/>
                <w:u w:val="single"/>
              </w:rPr>
              <w:t xml:space="preserve">Pas obligé de visiter,  une lettre devra suffire. </w:t>
            </w:r>
          </w:p>
        </w:tc>
        <w:tc>
          <w:tcPr>
            <w:tcW w:w="567" w:type="dxa"/>
          </w:tcPr>
          <w:p w:rsidR="001A3B89" w:rsidRDefault="001A3B89" w:rsidP="00C12671"/>
          <w:p w:rsidR="001A3B89" w:rsidRDefault="001A3B89" w:rsidP="001A3B89"/>
          <w:p w:rsidR="001A3B89" w:rsidRDefault="001A3B89" w:rsidP="001A3B89"/>
          <w:p w:rsidR="00C12671" w:rsidRPr="001A3B89" w:rsidRDefault="001A3B89" w:rsidP="001A3B89">
            <w:r w:rsidRPr="00D405F6">
              <w:rPr>
                <w:b/>
                <w:i/>
                <w:noProof/>
                <w:sz w:val="28"/>
                <w:szCs w:val="28"/>
                <w:u w:val="single"/>
                <w:lang w:eastAsia="fr-CA"/>
              </w:rPr>
              <w:t>X</w:t>
            </w:r>
          </w:p>
        </w:tc>
        <w:tc>
          <w:tcPr>
            <w:tcW w:w="567" w:type="dxa"/>
          </w:tcPr>
          <w:p w:rsidR="00C12671" w:rsidRDefault="00C12671" w:rsidP="00C12671"/>
        </w:tc>
      </w:tr>
      <w:tr w:rsidR="00C12671" w:rsidTr="00C12671">
        <w:tc>
          <w:tcPr>
            <w:tcW w:w="2547" w:type="dxa"/>
          </w:tcPr>
          <w:p w:rsidR="00C12671" w:rsidRPr="00E7355D" w:rsidRDefault="00C12671" w:rsidP="00C1267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0"/>
              </w:rPr>
            </w:pPr>
            <w:r w:rsidRPr="00E7355D">
              <w:rPr>
                <w:rFonts w:cstheme="minorHAnsi"/>
                <w:b/>
                <w:sz w:val="20"/>
              </w:rPr>
              <w:lastRenderedPageBreak/>
              <w:t>SASEFA</w:t>
            </w:r>
          </w:p>
          <w:p w:rsidR="00C12671" w:rsidRDefault="00C12671" w:rsidP="00C12671"/>
        </w:tc>
        <w:tc>
          <w:tcPr>
            <w:tcW w:w="5409" w:type="dxa"/>
          </w:tcPr>
          <w:p w:rsidR="00C12671" w:rsidRDefault="00C12671" w:rsidP="00C12671">
            <w:r>
              <w:t xml:space="preserve">Le document ajoutant le SASEFA aux lettres patentes n’a pas encore été acheminé à la fondation. Les courriers postaux sont vérifiés par </w:t>
            </w:r>
            <w:proofErr w:type="spellStart"/>
            <w:r>
              <w:t>Séang</w:t>
            </w:r>
            <w:proofErr w:type="spellEnd"/>
            <w:r>
              <w:t>.</w:t>
            </w:r>
          </w:p>
          <w:p w:rsidR="00C12671" w:rsidRDefault="00C12671" w:rsidP="00C12671"/>
          <w:p w:rsidR="00C12671" w:rsidRDefault="00C12671" w:rsidP="00C12671">
            <w:r>
              <w:t>Marie-Claude a donc communiqué avec le bureau du registraire des entreprises, puisque le document a été posté par courrier recommandé le 26 février.</w:t>
            </w:r>
          </w:p>
          <w:p w:rsidR="00C12671" w:rsidRDefault="00C12671" w:rsidP="00C12671">
            <w:r>
              <w:t>Se fait habituellement en 25 jours ouvrables.</w:t>
            </w:r>
          </w:p>
          <w:p w:rsidR="00C12671" w:rsidRDefault="00C12671" w:rsidP="00C12671"/>
          <w:p w:rsidR="00C12671" w:rsidRDefault="00C12671" w:rsidP="00C12671">
            <w:r>
              <w:t xml:space="preserve">Au registraire, il justifie ce retard par le contexte de </w:t>
            </w:r>
            <w:proofErr w:type="spellStart"/>
            <w:r>
              <w:t>Covid</w:t>
            </w:r>
            <w:proofErr w:type="spellEnd"/>
            <w:r>
              <w:t>.</w:t>
            </w:r>
          </w:p>
          <w:p w:rsidR="00C12671" w:rsidRDefault="00C12671" w:rsidP="00C12671">
            <w:r>
              <w:t>La demande devrait être traitée d’ici le 8 mai.</w:t>
            </w:r>
          </w:p>
          <w:p w:rsidR="00C12671" w:rsidRDefault="00C12671" w:rsidP="00C12671">
            <w:r>
              <w:t>Marie-Claude rappellera dans la semaine du 11 mai si le document n’a toujours pas été acheminé.</w:t>
            </w:r>
          </w:p>
        </w:tc>
        <w:tc>
          <w:tcPr>
            <w:tcW w:w="2149" w:type="dxa"/>
          </w:tcPr>
          <w:p w:rsidR="00C12671" w:rsidRDefault="00C12671" w:rsidP="00C12671"/>
        </w:tc>
        <w:tc>
          <w:tcPr>
            <w:tcW w:w="1939" w:type="dxa"/>
          </w:tcPr>
          <w:p w:rsidR="00C12671" w:rsidRPr="001A3B89" w:rsidRDefault="001A3B89" w:rsidP="00C12671">
            <w:pPr>
              <w:rPr>
                <w:b/>
                <w:sz w:val="28"/>
                <w:szCs w:val="28"/>
                <w:u w:val="single"/>
              </w:rPr>
            </w:pPr>
            <w:r w:rsidRPr="001A3B89">
              <w:rPr>
                <w:b/>
                <w:sz w:val="28"/>
                <w:szCs w:val="28"/>
                <w:u w:val="single"/>
              </w:rPr>
              <w:t>Excusez mon innocence mais qu’est-ce que SASEFA ???</w:t>
            </w:r>
          </w:p>
        </w:tc>
        <w:tc>
          <w:tcPr>
            <w:tcW w:w="567" w:type="dxa"/>
          </w:tcPr>
          <w:p w:rsidR="001A3B89" w:rsidRDefault="001A3B89" w:rsidP="00C12671"/>
          <w:p w:rsidR="001A3B89" w:rsidRDefault="001A3B89" w:rsidP="001A3B89"/>
          <w:p w:rsidR="001A3B89" w:rsidRDefault="001A3B89" w:rsidP="001A3B89"/>
          <w:p w:rsidR="00C12671" w:rsidRPr="001A3B89" w:rsidRDefault="001A3B89" w:rsidP="001A3B89">
            <w:r w:rsidRPr="00D405F6">
              <w:rPr>
                <w:b/>
                <w:i/>
                <w:noProof/>
                <w:sz w:val="28"/>
                <w:szCs w:val="28"/>
                <w:u w:val="single"/>
                <w:lang w:eastAsia="fr-CA"/>
              </w:rPr>
              <w:t>X</w:t>
            </w:r>
          </w:p>
        </w:tc>
        <w:tc>
          <w:tcPr>
            <w:tcW w:w="567" w:type="dxa"/>
          </w:tcPr>
          <w:p w:rsidR="00C12671" w:rsidRDefault="00C12671" w:rsidP="00C12671"/>
        </w:tc>
      </w:tr>
      <w:tr w:rsidR="00C12671" w:rsidTr="00C12671">
        <w:tc>
          <w:tcPr>
            <w:tcW w:w="2547" w:type="dxa"/>
          </w:tcPr>
          <w:p w:rsidR="00C12671" w:rsidRPr="00FD1F3F" w:rsidRDefault="00C12671" w:rsidP="00C1267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0"/>
              </w:rPr>
            </w:pPr>
            <w:proofErr w:type="spellStart"/>
            <w:r w:rsidRPr="00FD1F3F">
              <w:rPr>
                <w:rFonts w:cstheme="minorHAnsi"/>
                <w:b/>
                <w:sz w:val="20"/>
              </w:rPr>
              <w:t>Alarica</w:t>
            </w:r>
            <w:proofErr w:type="spellEnd"/>
            <w:r w:rsidRPr="00FD1F3F">
              <w:rPr>
                <w:rFonts w:cstheme="minorHAnsi"/>
                <w:b/>
                <w:sz w:val="20"/>
              </w:rPr>
              <w:t xml:space="preserve"> et Association de patinage de vitesse</w:t>
            </w:r>
          </w:p>
          <w:p w:rsidR="00C12671" w:rsidRPr="00E7355D" w:rsidRDefault="00C12671" w:rsidP="00C12671">
            <w:pPr>
              <w:pStyle w:val="Paragraphedeliste"/>
              <w:rPr>
                <w:rFonts w:cstheme="minorHAnsi"/>
                <w:b/>
                <w:sz w:val="20"/>
              </w:rPr>
            </w:pPr>
          </w:p>
        </w:tc>
        <w:tc>
          <w:tcPr>
            <w:tcW w:w="5409" w:type="dxa"/>
          </w:tcPr>
          <w:p w:rsidR="00C12671" w:rsidRDefault="00C12671" w:rsidP="00C12671">
            <w:r>
              <w:t>Les chèques ont été déposés dans la boite aux lettres de Francine par Joanne Remington, enseignante à Victor-Doré.</w:t>
            </w:r>
          </w:p>
          <w:p w:rsidR="00C12671" w:rsidRDefault="00C12671" w:rsidP="00C12671"/>
          <w:p w:rsidR="00C12671" w:rsidRDefault="00C12671" w:rsidP="00C12671">
            <w:r>
              <w:t>Francine, a envoyé les remerciements et les reçus de charité.</w:t>
            </w:r>
          </w:p>
        </w:tc>
        <w:tc>
          <w:tcPr>
            <w:tcW w:w="2149" w:type="dxa"/>
          </w:tcPr>
          <w:p w:rsidR="00C12671" w:rsidRDefault="00C12671" w:rsidP="00C12671"/>
        </w:tc>
        <w:tc>
          <w:tcPr>
            <w:tcW w:w="1939" w:type="dxa"/>
          </w:tcPr>
          <w:p w:rsidR="00C12671" w:rsidRDefault="00C12671" w:rsidP="00C12671"/>
        </w:tc>
        <w:tc>
          <w:tcPr>
            <w:tcW w:w="567" w:type="dxa"/>
          </w:tcPr>
          <w:p w:rsidR="001A3B89" w:rsidRDefault="001A3B89" w:rsidP="00C12671"/>
          <w:p w:rsidR="001A3B89" w:rsidRDefault="001A3B89" w:rsidP="001A3B89"/>
          <w:p w:rsidR="00C12671" w:rsidRPr="001A3B89" w:rsidRDefault="001A3B89" w:rsidP="001A3B89">
            <w:r w:rsidRPr="00D405F6">
              <w:rPr>
                <w:b/>
                <w:i/>
                <w:noProof/>
                <w:sz w:val="28"/>
                <w:szCs w:val="28"/>
                <w:u w:val="single"/>
                <w:lang w:eastAsia="fr-CA"/>
              </w:rPr>
              <w:t>X</w:t>
            </w:r>
          </w:p>
        </w:tc>
        <w:tc>
          <w:tcPr>
            <w:tcW w:w="567" w:type="dxa"/>
          </w:tcPr>
          <w:p w:rsidR="00C12671" w:rsidRDefault="00C12671" w:rsidP="00C12671"/>
        </w:tc>
      </w:tr>
      <w:tr w:rsidR="00C12671" w:rsidTr="00C12671">
        <w:tc>
          <w:tcPr>
            <w:tcW w:w="2547" w:type="dxa"/>
          </w:tcPr>
          <w:p w:rsidR="00C12671" w:rsidRPr="00FD1F3F" w:rsidRDefault="00C12671" w:rsidP="00C1267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Show d’humour</w:t>
            </w:r>
          </w:p>
        </w:tc>
        <w:tc>
          <w:tcPr>
            <w:tcW w:w="5409" w:type="dxa"/>
          </w:tcPr>
          <w:p w:rsidR="00C12671" w:rsidRDefault="00C12671" w:rsidP="00C12671">
            <w:r>
              <w:t>Étant donné le contexte, le spectacle est annulé.</w:t>
            </w:r>
          </w:p>
          <w:p w:rsidR="00C12671" w:rsidRDefault="00C12671" w:rsidP="00C12671"/>
          <w:p w:rsidR="00C12671" w:rsidRDefault="00C12671" w:rsidP="00C12671">
            <w:r>
              <w:t>Monsieur Châteauneuf nous propose de faire un défi tête rasé le 4 juin.</w:t>
            </w:r>
          </w:p>
        </w:tc>
        <w:tc>
          <w:tcPr>
            <w:tcW w:w="2149" w:type="dxa"/>
          </w:tcPr>
          <w:p w:rsidR="00C12671" w:rsidRDefault="00C12671" w:rsidP="00C12671"/>
        </w:tc>
        <w:tc>
          <w:tcPr>
            <w:tcW w:w="1939" w:type="dxa"/>
          </w:tcPr>
          <w:p w:rsidR="00C12671" w:rsidRPr="000F009C" w:rsidRDefault="00C12671" w:rsidP="00C12671">
            <w:r>
              <w:t xml:space="preserve">Monsieur Châteauneuf propose de solliciter son entourage pour un projet </w:t>
            </w:r>
            <w:r w:rsidRPr="000F009C">
              <w:rPr>
                <w:i/>
              </w:rPr>
              <w:t>Ma fête en cadeau.</w:t>
            </w:r>
            <w:r>
              <w:rPr>
                <w:i/>
              </w:rPr>
              <w:t xml:space="preserve"> </w:t>
            </w:r>
            <w:r>
              <w:t>Les dons pourraient être déposés directement sur le site de la fondation.</w:t>
            </w:r>
          </w:p>
        </w:tc>
        <w:tc>
          <w:tcPr>
            <w:tcW w:w="567" w:type="dxa"/>
          </w:tcPr>
          <w:p w:rsidR="001A3B89" w:rsidRDefault="001A3B89" w:rsidP="00C12671"/>
          <w:p w:rsidR="001A3B89" w:rsidRPr="001A3B89" w:rsidRDefault="001A3B89" w:rsidP="001A3B89"/>
          <w:p w:rsidR="001A3B89" w:rsidRDefault="001A3B89" w:rsidP="001A3B89"/>
          <w:p w:rsidR="001A3B89" w:rsidRDefault="001A3B89" w:rsidP="001A3B89"/>
          <w:p w:rsidR="001A3B89" w:rsidRDefault="001A3B89" w:rsidP="001A3B89"/>
          <w:p w:rsidR="00C12671" w:rsidRPr="001A3B89" w:rsidRDefault="001A3B89" w:rsidP="001A3B89">
            <w:r w:rsidRPr="00D405F6">
              <w:rPr>
                <w:b/>
                <w:i/>
                <w:noProof/>
                <w:sz w:val="28"/>
                <w:szCs w:val="28"/>
                <w:u w:val="single"/>
                <w:lang w:eastAsia="fr-CA"/>
              </w:rPr>
              <w:t>X</w:t>
            </w:r>
          </w:p>
        </w:tc>
        <w:tc>
          <w:tcPr>
            <w:tcW w:w="567" w:type="dxa"/>
          </w:tcPr>
          <w:p w:rsidR="00C12671" w:rsidRDefault="00C12671" w:rsidP="00C12671"/>
        </w:tc>
      </w:tr>
      <w:tr w:rsidR="00C12671" w:rsidTr="00C12671">
        <w:tc>
          <w:tcPr>
            <w:tcW w:w="2547" w:type="dxa"/>
          </w:tcPr>
          <w:p w:rsidR="00C12671" w:rsidRDefault="00C12671" w:rsidP="00C1267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lastRenderedPageBreak/>
              <w:t>Placements</w:t>
            </w:r>
          </w:p>
        </w:tc>
        <w:tc>
          <w:tcPr>
            <w:tcW w:w="5409" w:type="dxa"/>
          </w:tcPr>
          <w:p w:rsidR="00C12671" w:rsidRDefault="00C12671" w:rsidP="00C12671">
            <w:r>
              <w:t xml:space="preserve">Philippe Vinet nous a envoyé un message en lien à nos placements. </w:t>
            </w:r>
          </w:p>
        </w:tc>
        <w:tc>
          <w:tcPr>
            <w:tcW w:w="2149" w:type="dxa"/>
          </w:tcPr>
          <w:p w:rsidR="00C12671" w:rsidRDefault="00C12671" w:rsidP="00C12671">
            <w:r>
              <w:t>Jacques, est-il possible de nous donner les détails?</w:t>
            </w:r>
          </w:p>
        </w:tc>
        <w:tc>
          <w:tcPr>
            <w:tcW w:w="1939" w:type="dxa"/>
          </w:tcPr>
          <w:p w:rsidR="00C12671" w:rsidRDefault="00C12671" w:rsidP="00C12671"/>
        </w:tc>
        <w:tc>
          <w:tcPr>
            <w:tcW w:w="567" w:type="dxa"/>
          </w:tcPr>
          <w:p w:rsidR="001A3B89" w:rsidRDefault="001A3B89" w:rsidP="00C12671"/>
          <w:p w:rsidR="001A3B89" w:rsidRDefault="001A3B89" w:rsidP="001A3B89"/>
          <w:p w:rsidR="00C12671" w:rsidRPr="001A3B89" w:rsidRDefault="001A3B89" w:rsidP="001A3B89">
            <w:r w:rsidRPr="00D405F6">
              <w:rPr>
                <w:b/>
                <w:i/>
                <w:noProof/>
                <w:sz w:val="28"/>
                <w:szCs w:val="28"/>
                <w:u w:val="single"/>
                <w:lang w:eastAsia="fr-CA"/>
              </w:rPr>
              <w:t>X</w:t>
            </w:r>
          </w:p>
        </w:tc>
        <w:tc>
          <w:tcPr>
            <w:tcW w:w="567" w:type="dxa"/>
          </w:tcPr>
          <w:p w:rsidR="00C12671" w:rsidRDefault="00C12671" w:rsidP="00C12671"/>
        </w:tc>
      </w:tr>
      <w:tr w:rsidR="00C12671" w:rsidTr="00C12671">
        <w:tc>
          <w:tcPr>
            <w:tcW w:w="2547" w:type="dxa"/>
          </w:tcPr>
          <w:p w:rsidR="00C12671" w:rsidRDefault="00C12671" w:rsidP="00C1267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Permanence à la fondation</w:t>
            </w:r>
          </w:p>
        </w:tc>
        <w:tc>
          <w:tcPr>
            <w:tcW w:w="5409" w:type="dxa"/>
          </w:tcPr>
          <w:p w:rsidR="00C12671" w:rsidRDefault="00C12671" w:rsidP="00C12671"/>
        </w:tc>
        <w:tc>
          <w:tcPr>
            <w:tcW w:w="2149" w:type="dxa"/>
          </w:tcPr>
          <w:p w:rsidR="00C12671" w:rsidRDefault="00C12671" w:rsidP="00C12671">
            <w:r>
              <w:t>Pierre, as-tu pu vérifier?</w:t>
            </w:r>
          </w:p>
        </w:tc>
        <w:tc>
          <w:tcPr>
            <w:tcW w:w="1939" w:type="dxa"/>
          </w:tcPr>
          <w:p w:rsidR="00C12671" w:rsidRPr="001A3B89" w:rsidRDefault="001A3B89" w:rsidP="00C12671">
            <w:pPr>
              <w:rPr>
                <w:b/>
                <w:sz w:val="28"/>
                <w:szCs w:val="28"/>
                <w:u w:val="single"/>
              </w:rPr>
            </w:pPr>
            <w:r w:rsidRPr="001A3B89">
              <w:rPr>
                <w:b/>
                <w:sz w:val="28"/>
                <w:szCs w:val="28"/>
                <w:u w:val="single"/>
              </w:rPr>
              <w:t>Oui, plein d’information.</w:t>
            </w:r>
          </w:p>
          <w:p w:rsidR="001A3B89" w:rsidRPr="001A3B89" w:rsidRDefault="001A3B89" w:rsidP="00C12671">
            <w:pPr>
              <w:rPr>
                <w:b/>
                <w:sz w:val="28"/>
                <w:szCs w:val="28"/>
                <w:u w:val="single"/>
              </w:rPr>
            </w:pPr>
            <w:r w:rsidRPr="001A3B89">
              <w:rPr>
                <w:b/>
                <w:sz w:val="28"/>
                <w:szCs w:val="28"/>
                <w:u w:val="single"/>
              </w:rPr>
              <w:t>OSBL oui fréquent.</w:t>
            </w:r>
          </w:p>
          <w:p w:rsidR="001A3B89" w:rsidRPr="001A3B89" w:rsidRDefault="001A3B89" w:rsidP="00C12671">
            <w:pPr>
              <w:rPr>
                <w:b/>
                <w:sz w:val="28"/>
                <w:szCs w:val="28"/>
                <w:u w:val="single"/>
              </w:rPr>
            </w:pPr>
            <w:r w:rsidRPr="001A3B89">
              <w:rPr>
                <w:b/>
                <w:sz w:val="28"/>
                <w:szCs w:val="28"/>
                <w:u w:val="single"/>
              </w:rPr>
              <w:t>OB (nous) rare.</w:t>
            </w:r>
          </w:p>
          <w:p w:rsidR="001A3B89" w:rsidRDefault="001A3B89" w:rsidP="00C12671">
            <w:r w:rsidRPr="001A3B89">
              <w:rPr>
                <w:b/>
                <w:sz w:val="28"/>
                <w:szCs w:val="28"/>
                <w:u w:val="single"/>
              </w:rPr>
              <w:t>On s’en reparle…</w:t>
            </w:r>
          </w:p>
        </w:tc>
        <w:tc>
          <w:tcPr>
            <w:tcW w:w="567" w:type="dxa"/>
          </w:tcPr>
          <w:p w:rsidR="001A3B89" w:rsidRDefault="001A3B89" w:rsidP="00C12671"/>
          <w:p w:rsidR="001A3B89" w:rsidRDefault="001A3B89" w:rsidP="001A3B89"/>
          <w:p w:rsidR="00C12671" w:rsidRPr="001A3B89" w:rsidRDefault="001A3B89" w:rsidP="001A3B89">
            <w:r w:rsidRPr="00D405F6">
              <w:rPr>
                <w:b/>
                <w:i/>
                <w:noProof/>
                <w:sz w:val="28"/>
                <w:szCs w:val="28"/>
                <w:u w:val="single"/>
                <w:lang w:eastAsia="fr-CA"/>
              </w:rPr>
              <w:t>X</w:t>
            </w:r>
          </w:p>
        </w:tc>
        <w:tc>
          <w:tcPr>
            <w:tcW w:w="567" w:type="dxa"/>
          </w:tcPr>
          <w:p w:rsidR="00C12671" w:rsidRDefault="00C12671" w:rsidP="00C12671"/>
        </w:tc>
      </w:tr>
      <w:tr w:rsidR="00C12671" w:rsidTr="00C12671">
        <w:tc>
          <w:tcPr>
            <w:tcW w:w="2547" w:type="dxa"/>
          </w:tcPr>
          <w:p w:rsidR="00C12671" w:rsidRDefault="00C12671" w:rsidP="00C1267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Toile</w:t>
            </w:r>
          </w:p>
        </w:tc>
        <w:tc>
          <w:tcPr>
            <w:tcW w:w="5409" w:type="dxa"/>
          </w:tcPr>
          <w:p w:rsidR="00C12671" w:rsidRDefault="00C12671" w:rsidP="00C12671">
            <w:r>
              <w:t xml:space="preserve">J’ai parlé à Marie-Anne Vincent, </w:t>
            </w:r>
            <w:proofErr w:type="spellStart"/>
            <w:r>
              <w:t>Zaïma</w:t>
            </w:r>
            <w:proofErr w:type="spellEnd"/>
            <w:r>
              <w:t>.</w:t>
            </w:r>
          </w:p>
          <w:p w:rsidR="00C12671" w:rsidRDefault="00C12671" w:rsidP="00C12671">
            <w:r>
              <w:t>Elle accepte notre proposition à l’effet de faire un encan sur plusieurs semaines. Et que les toiles se déplacent d’un endroit à l’autre.</w:t>
            </w:r>
          </w:p>
          <w:p w:rsidR="00C12671" w:rsidRDefault="00C12671" w:rsidP="00C12671">
            <w:r>
              <w:t>Elle propose aussi de nous remettre 50% de ses autres toiles qui seraient vendues grâce à la fondation.</w:t>
            </w:r>
          </w:p>
          <w:p w:rsidR="00C12671" w:rsidRDefault="00C12671" w:rsidP="00C12671"/>
          <w:p w:rsidR="00C12671" w:rsidRDefault="00C12671" w:rsidP="00C12671">
            <w:r>
              <w:t>Voici le lien qui vous mènera à la toile qu’elle propose pour l’encan.</w:t>
            </w:r>
          </w:p>
          <w:p w:rsidR="00C12671" w:rsidRDefault="001A3B89" w:rsidP="00C12671">
            <w:hyperlink r:id="rId7" w:history="1">
              <w:r w:rsidR="00C12671">
                <w:rPr>
                  <w:rStyle w:val="Lienhypertexte"/>
                </w:rPr>
                <w:t>https://artbyzaima.com/collections/toiles/products/copy-of-exaltation-dore</w:t>
              </w:r>
            </w:hyperlink>
          </w:p>
          <w:p w:rsidR="00C12671" w:rsidRDefault="00C12671" w:rsidP="00C12671">
            <w:r>
              <w:t>Vous pourrez aussi visualiser ses autres toiles.</w:t>
            </w:r>
          </w:p>
        </w:tc>
        <w:tc>
          <w:tcPr>
            <w:tcW w:w="2149" w:type="dxa"/>
          </w:tcPr>
          <w:p w:rsidR="00C12671" w:rsidRDefault="00C12671" w:rsidP="00C12671">
            <w:r>
              <w:t>Il faudrait :</w:t>
            </w:r>
          </w:p>
          <w:p w:rsidR="00C12671" w:rsidRDefault="00C12671" w:rsidP="00C12671">
            <w:r>
              <w:t>-Déterminer le fonctionnement de l’encan.</w:t>
            </w:r>
          </w:p>
          <w:p w:rsidR="00C12671" w:rsidRDefault="00C12671" w:rsidP="00C12671">
            <w:r>
              <w:t xml:space="preserve">- Identifier et solliciter des endroits pour l’exposition (Banque nationale, </w:t>
            </w:r>
            <w:proofErr w:type="spellStart"/>
            <w:r>
              <w:t>Seenheiser</w:t>
            </w:r>
            <w:proofErr w:type="spellEnd"/>
            <w:r>
              <w:t>, CSDM, etc.)</w:t>
            </w:r>
          </w:p>
          <w:p w:rsidR="00C12671" w:rsidRDefault="00C12671" w:rsidP="00C12671">
            <w:r>
              <w:t xml:space="preserve">-Établir un échéancier </w:t>
            </w:r>
          </w:p>
        </w:tc>
        <w:tc>
          <w:tcPr>
            <w:tcW w:w="1939" w:type="dxa"/>
          </w:tcPr>
          <w:p w:rsidR="00C12671" w:rsidRDefault="00C12671" w:rsidP="00C12671">
            <w:r>
              <w:t xml:space="preserve">Je pense qu’en septembre, lorsque nous serons davantage fixés sur la situation de la </w:t>
            </w:r>
            <w:proofErr w:type="spellStart"/>
            <w:r>
              <w:t>Covid</w:t>
            </w:r>
            <w:proofErr w:type="spellEnd"/>
            <w:r>
              <w:t>, nous pourrons nous pencher sur la planification de cette levée de fonds.</w:t>
            </w:r>
          </w:p>
        </w:tc>
        <w:tc>
          <w:tcPr>
            <w:tcW w:w="567" w:type="dxa"/>
          </w:tcPr>
          <w:p w:rsidR="001A3B89" w:rsidRDefault="001A3B89" w:rsidP="00C12671"/>
          <w:p w:rsidR="001A3B89" w:rsidRPr="001A3B89" w:rsidRDefault="001A3B89" w:rsidP="001A3B89"/>
          <w:p w:rsidR="001A3B89" w:rsidRDefault="001A3B89" w:rsidP="001A3B89"/>
          <w:p w:rsidR="001A3B89" w:rsidRDefault="001A3B89" w:rsidP="001A3B89"/>
          <w:p w:rsidR="001A3B89" w:rsidRDefault="001A3B89" w:rsidP="001A3B89"/>
          <w:p w:rsidR="00C12671" w:rsidRPr="001A3B89" w:rsidRDefault="001A3B89" w:rsidP="001A3B89">
            <w:r w:rsidRPr="00D405F6">
              <w:rPr>
                <w:b/>
                <w:i/>
                <w:noProof/>
                <w:sz w:val="28"/>
                <w:szCs w:val="28"/>
                <w:u w:val="single"/>
                <w:lang w:eastAsia="fr-CA"/>
              </w:rPr>
              <w:t>X</w:t>
            </w:r>
          </w:p>
        </w:tc>
        <w:tc>
          <w:tcPr>
            <w:tcW w:w="567" w:type="dxa"/>
          </w:tcPr>
          <w:p w:rsidR="00C12671" w:rsidRDefault="00C12671" w:rsidP="00C12671"/>
        </w:tc>
      </w:tr>
      <w:tr w:rsidR="00C12671" w:rsidTr="00C12671">
        <w:tc>
          <w:tcPr>
            <w:tcW w:w="2547" w:type="dxa"/>
          </w:tcPr>
          <w:p w:rsidR="00C12671" w:rsidRDefault="00C12671" w:rsidP="00C1267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Bijoux</w:t>
            </w:r>
          </w:p>
        </w:tc>
        <w:tc>
          <w:tcPr>
            <w:tcW w:w="5409" w:type="dxa"/>
          </w:tcPr>
          <w:p w:rsidR="00C12671" w:rsidRDefault="00C12671" w:rsidP="00C12671">
            <w:r>
              <w:t>Le nom de Victor a été communiqué à la propriétaire.</w:t>
            </w:r>
          </w:p>
        </w:tc>
        <w:tc>
          <w:tcPr>
            <w:tcW w:w="2149" w:type="dxa"/>
          </w:tcPr>
          <w:p w:rsidR="00C12671" w:rsidRDefault="00C12671" w:rsidP="00C12671">
            <w:r>
              <w:t xml:space="preserve">Linda, peux-tu vérifier à quel moment elle </w:t>
            </w:r>
            <w:r>
              <w:lastRenderedPageBreak/>
              <w:t>veut lancer cette levée de fonds?</w:t>
            </w:r>
          </w:p>
        </w:tc>
        <w:tc>
          <w:tcPr>
            <w:tcW w:w="1939" w:type="dxa"/>
          </w:tcPr>
          <w:p w:rsidR="00C12671" w:rsidRDefault="00C12671" w:rsidP="00C12671"/>
        </w:tc>
        <w:tc>
          <w:tcPr>
            <w:tcW w:w="567" w:type="dxa"/>
          </w:tcPr>
          <w:p w:rsidR="001A3B89" w:rsidRDefault="001A3B89" w:rsidP="00C12671"/>
          <w:p w:rsidR="00C12671" w:rsidRPr="001A3B89" w:rsidRDefault="001A3B89" w:rsidP="001A3B89">
            <w:r w:rsidRPr="00D405F6">
              <w:rPr>
                <w:b/>
                <w:i/>
                <w:noProof/>
                <w:sz w:val="28"/>
                <w:szCs w:val="28"/>
                <w:u w:val="single"/>
                <w:lang w:eastAsia="fr-CA"/>
              </w:rPr>
              <w:t>X</w:t>
            </w:r>
          </w:p>
        </w:tc>
        <w:tc>
          <w:tcPr>
            <w:tcW w:w="567" w:type="dxa"/>
          </w:tcPr>
          <w:p w:rsidR="00C12671" w:rsidRDefault="00C12671" w:rsidP="00C12671"/>
        </w:tc>
      </w:tr>
      <w:tr w:rsidR="00C12671" w:rsidTr="00C12671">
        <w:tc>
          <w:tcPr>
            <w:tcW w:w="2547" w:type="dxa"/>
          </w:tcPr>
          <w:p w:rsidR="00C12671" w:rsidRDefault="00C12671" w:rsidP="00C1267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  <w:lang w:val="fr-CA"/>
              </w:rPr>
              <w:lastRenderedPageBreak/>
              <w:t>Varia</w:t>
            </w:r>
          </w:p>
        </w:tc>
        <w:tc>
          <w:tcPr>
            <w:tcW w:w="5409" w:type="dxa"/>
          </w:tcPr>
          <w:p w:rsidR="00C12671" w:rsidRDefault="00C12671" w:rsidP="00C12671"/>
        </w:tc>
        <w:tc>
          <w:tcPr>
            <w:tcW w:w="2149" w:type="dxa"/>
          </w:tcPr>
          <w:p w:rsidR="00C12671" w:rsidRDefault="00C12671" w:rsidP="00C12671"/>
        </w:tc>
        <w:tc>
          <w:tcPr>
            <w:tcW w:w="1939" w:type="dxa"/>
          </w:tcPr>
          <w:p w:rsidR="00C12671" w:rsidRPr="001A3B89" w:rsidRDefault="001A3B89" w:rsidP="00C12671">
            <w:pPr>
              <w:rPr>
                <w:b/>
                <w:sz w:val="28"/>
                <w:szCs w:val="28"/>
                <w:u w:val="single"/>
              </w:rPr>
            </w:pPr>
            <w:bookmarkStart w:id="0" w:name="_GoBack"/>
            <w:r w:rsidRPr="001A3B89">
              <w:rPr>
                <w:b/>
                <w:sz w:val="28"/>
                <w:szCs w:val="28"/>
                <w:u w:val="single"/>
              </w:rPr>
              <w:t>N/A</w:t>
            </w:r>
            <w:bookmarkEnd w:id="0"/>
          </w:p>
        </w:tc>
        <w:tc>
          <w:tcPr>
            <w:tcW w:w="567" w:type="dxa"/>
          </w:tcPr>
          <w:p w:rsidR="00C12671" w:rsidRDefault="00C12671" w:rsidP="00C12671"/>
        </w:tc>
        <w:tc>
          <w:tcPr>
            <w:tcW w:w="567" w:type="dxa"/>
          </w:tcPr>
          <w:p w:rsidR="00C12671" w:rsidRDefault="00C12671" w:rsidP="00C12671"/>
        </w:tc>
      </w:tr>
    </w:tbl>
    <w:p w:rsidR="00C5136F" w:rsidRDefault="00C5136F"/>
    <w:sectPr w:rsidR="00C5136F" w:rsidSect="00C5136F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2E32"/>
    <w:multiLevelType w:val="hybridMultilevel"/>
    <w:tmpl w:val="09C63B8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F3071"/>
    <w:multiLevelType w:val="hybridMultilevel"/>
    <w:tmpl w:val="1C3A1F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21FBD"/>
    <w:multiLevelType w:val="multilevel"/>
    <w:tmpl w:val="D4DA5F6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6F"/>
    <w:rsid w:val="000F009C"/>
    <w:rsid w:val="001A3B89"/>
    <w:rsid w:val="00212F17"/>
    <w:rsid w:val="002F1D23"/>
    <w:rsid w:val="00441FDB"/>
    <w:rsid w:val="00524D02"/>
    <w:rsid w:val="00577AA5"/>
    <w:rsid w:val="007C44DE"/>
    <w:rsid w:val="007F1C35"/>
    <w:rsid w:val="00A55DF9"/>
    <w:rsid w:val="00B34721"/>
    <w:rsid w:val="00C12671"/>
    <w:rsid w:val="00C5136F"/>
    <w:rsid w:val="00C752E0"/>
    <w:rsid w:val="00D4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136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fr-FR"/>
    </w:rPr>
  </w:style>
  <w:style w:type="paragraph" w:customStyle="1" w:styleId="xmsonormal">
    <w:name w:val="x_msonormal"/>
    <w:basedOn w:val="Normal"/>
    <w:rsid w:val="002F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A55DF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136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fr-FR"/>
    </w:rPr>
  </w:style>
  <w:style w:type="paragraph" w:customStyle="1" w:styleId="xmsonormal">
    <w:name w:val="x_msonormal"/>
    <w:basedOn w:val="Normal"/>
    <w:rsid w:val="002F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A55DF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rtbyzaima.com/collections/toiles/products/copy-of-exaltation-d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senecal</dc:creator>
  <cp:lastModifiedBy>Pierre</cp:lastModifiedBy>
  <cp:revision>2</cp:revision>
  <dcterms:created xsi:type="dcterms:W3CDTF">2020-04-29T01:47:00Z</dcterms:created>
  <dcterms:modified xsi:type="dcterms:W3CDTF">2020-04-29T01:47:00Z</dcterms:modified>
</cp:coreProperties>
</file>